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04" w:rsidRPr="00551404" w:rsidRDefault="00551404" w:rsidP="00292031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551404">
        <w:rPr>
          <w:rFonts w:ascii="Century Schoolbook" w:hAnsi="Century Schoolbook"/>
          <w:b/>
          <w:sz w:val="28"/>
          <w:szCs w:val="28"/>
        </w:rPr>
        <w:t>Calhoun County, Florida</w:t>
      </w:r>
    </w:p>
    <w:p w:rsidR="00551404" w:rsidRPr="00551404" w:rsidRDefault="00551404" w:rsidP="00292031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551404">
        <w:rPr>
          <w:rFonts w:ascii="Century Schoolbook" w:hAnsi="Century Schoolbook"/>
          <w:b/>
          <w:sz w:val="28"/>
          <w:szCs w:val="28"/>
        </w:rPr>
        <w:t xml:space="preserve">Election Preparation Report – </w:t>
      </w:r>
      <w:proofErr w:type="gramStart"/>
      <w:r w:rsidRPr="00551404">
        <w:rPr>
          <w:rFonts w:ascii="Century Schoolbook" w:hAnsi="Century Schoolbook"/>
          <w:b/>
          <w:sz w:val="28"/>
          <w:szCs w:val="28"/>
        </w:rPr>
        <w:t>( F.S.</w:t>
      </w:r>
      <w:proofErr w:type="gramEnd"/>
      <w:r w:rsidRPr="00551404">
        <w:rPr>
          <w:rFonts w:ascii="Century Schoolbook" w:hAnsi="Century Schoolbook"/>
          <w:b/>
          <w:sz w:val="28"/>
          <w:szCs w:val="28"/>
        </w:rPr>
        <w:t xml:space="preserve"> 100.032)</w:t>
      </w:r>
    </w:p>
    <w:p w:rsidR="00551404" w:rsidRDefault="00551404" w:rsidP="00292031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551404">
        <w:rPr>
          <w:rFonts w:ascii="Century Schoolbook" w:hAnsi="Century Schoolbook"/>
          <w:b/>
          <w:sz w:val="28"/>
          <w:szCs w:val="28"/>
        </w:rPr>
        <w:t xml:space="preserve">Primary </w:t>
      </w:r>
      <w:r>
        <w:rPr>
          <w:rFonts w:ascii="Century Schoolbook" w:hAnsi="Century Schoolbook"/>
          <w:b/>
          <w:sz w:val="28"/>
          <w:szCs w:val="28"/>
        </w:rPr>
        <w:t>E</w:t>
      </w:r>
      <w:r w:rsidRPr="00551404">
        <w:rPr>
          <w:rFonts w:ascii="Century Schoolbook" w:hAnsi="Century Schoolbook"/>
          <w:b/>
          <w:sz w:val="28"/>
          <w:szCs w:val="28"/>
        </w:rPr>
        <w:t>lection, August 28, 2018</w:t>
      </w:r>
    </w:p>
    <w:p w:rsidR="00551404" w:rsidRDefault="00551404" w:rsidP="00573627">
      <w:pPr>
        <w:spacing w:after="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Early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51404" w:rsidTr="00551404">
        <w:tc>
          <w:tcPr>
            <w:tcW w:w="2155" w:type="dxa"/>
          </w:tcPr>
          <w:p w:rsidR="00670662" w:rsidRPr="00573627" w:rsidRDefault="0067066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551404" w:rsidRPr="00573627" w:rsidRDefault="00551404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Site/Locations</w:t>
            </w:r>
            <w:r w:rsidR="00FE39B9" w:rsidRPr="00573627">
              <w:rPr>
                <w:rFonts w:ascii="Century Schoolbook" w:hAnsi="Century Schoolbook"/>
                <w:b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551404" w:rsidRPr="00573627" w:rsidRDefault="004D1977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(1) Early Voting Location</w:t>
            </w:r>
          </w:p>
          <w:p w:rsidR="004D1977" w:rsidRPr="00573627" w:rsidRDefault="004D1977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Supervisor of Elections Office, 20859 Central Avenue East, Rm. 117, Blountstown, FL 324</w:t>
            </w:r>
            <w:r w:rsidR="00670662" w:rsidRPr="00573627">
              <w:rPr>
                <w:rFonts w:ascii="Century Schoolbook" w:hAnsi="Century Schoolbook"/>
                <w:b/>
                <w:sz w:val="24"/>
                <w:szCs w:val="24"/>
              </w:rPr>
              <w:t>24</w:t>
            </w:r>
          </w:p>
        </w:tc>
      </w:tr>
      <w:tr w:rsidR="00551404" w:rsidTr="00551404">
        <w:tc>
          <w:tcPr>
            <w:tcW w:w="2155" w:type="dxa"/>
          </w:tcPr>
          <w:p w:rsidR="00551404" w:rsidRPr="00573627" w:rsidRDefault="00551404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551404" w:rsidRPr="00573627" w:rsidRDefault="00551404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 xml:space="preserve">Hours: </w:t>
            </w:r>
          </w:p>
        </w:tc>
        <w:tc>
          <w:tcPr>
            <w:tcW w:w="7195" w:type="dxa"/>
          </w:tcPr>
          <w:p w:rsidR="00551404" w:rsidRPr="00573627" w:rsidRDefault="00551404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7:00 a.m. – 5:00 p.m. August 13 – August 25</w:t>
            </w:r>
          </w:p>
          <w:p w:rsidR="00551404" w:rsidRPr="00573627" w:rsidRDefault="00551404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*August 19</w:t>
            </w:r>
            <w:r w:rsidRPr="00573627">
              <w:rPr>
                <w:rFonts w:ascii="Century Schoolbook" w:hAnsi="Century Schoolbook"/>
                <w:b/>
                <w:sz w:val="24"/>
                <w:szCs w:val="24"/>
                <w:vertAlign w:val="superscript"/>
              </w:rPr>
              <w:t>th</w:t>
            </w: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 xml:space="preserve">  hours will be </w:t>
            </w:r>
            <w:r w:rsidR="00BF3E67">
              <w:rPr>
                <w:rFonts w:ascii="Century Schoolbook" w:hAnsi="Century Schoolbook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:00 a.m. – 4:00 p.m.</w:t>
            </w:r>
          </w:p>
        </w:tc>
      </w:tr>
      <w:tr w:rsidR="00551404" w:rsidTr="00551404">
        <w:tc>
          <w:tcPr>
            <w:tcW w:w="2155" w:type="dxa"/>
          </w:tcPr>
          <w:p w:rsidR="004D1977" w:rsidRPr="00573627" w:rsidRDefault="004D1977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551404" w:rsidRPr="00573627" w:rsidRDefault="00551404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Standard Staffing:</w:t>
            </w:r>
          </w:p>
        </w:tc>
        <w:tc>
          <w:tcPr>
            <w:tcW w:w="7195" w:type="dxa"/>
          </w:tcPr>
          <w:p w:rsidR="004D1977" w:rsidRPr="00573627" w:rsidRDefault="004D1977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 xml:space="preserve">    </w:t>
            </w:r>
            <w:r w:rsidR="00832F72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 w:rsidR="00292031" w:rsidRPr="00573627">
              <w:rPr>
                <w:rFonts w:ascii="Century Schoolbook" w:hAnsi="Century Schoolbook"/>
                <w:b/>
                <w:sz w:val="24"/>
                <w:szCs w:val="24"/>
              </w:rPr>
              <w:t>Supervisor of Elections</w:t>
            </w:r>
          </w:p>
          <w:p w:rsidR="004D1977" w:rsidRPr="00573627" w:rsidRDefault="004D1977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 xml:space="preserve">      </w:t>
            </w:r>
            <w:r w:rsidR="00292031" w:rsidRPr="00573627">
              <w:rPr>
                <w:rFonts w:ascii="Century Schoolbook" w:hAnsi="Century Schoolbook"/>
                <w:b/>
                <w:sz w:val="24"/>
                <w:szCs w:val="24"/>
              </w:rPr>
              <w:t>Assistant Supervisor of Elections</w:t>
            </w:r>
          </w:p>
          <w:p w:rsidR="00551404" w:rsidRPr="00573627" w:rsidRDefault="004D1977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(3) Election Officials rotate in and out</w:t>
            </w:r>
          </w:p>
          <w:p w:rsidR="004D1977" w:rsidRPr="00573627" w:rsidRDefault="004D1977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(1) Poll Deputy</w:t>
            </w:r>
          </w:p>
        </w:tc>
      </w:tr>
      <w:tr w:rsidR="00551404" w:rsidTr="00551404">
        <w:tc>
          <w:tcPr>
            <w:tcW w:w="2155" w:type="dxa"/>
          </w:tcPr>
          <w:p w:rsidR="00670662" w:rsidRPr="00573627" w:rsidRDefault="0067066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551404" w:rsidRPr="00573627" w:rsidRDefault="004D1977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Election Equipment Per Site:</w:t>
            </w:r>
          </w:p>
        </w:tc>
        <w:tc>
          <w:tcPr>
            <w:tcW w:w="7195" w:type="dxa"/>
          </w:tcPr>
          <w:p w:rsidR="00551404" w:rsidRPr="00573627" w:rsidRDefault="0067066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(2) Ballot Counting Systems (DS</w:t>
            </w:r>
            <w:r w:rsidR="00573627" w:rsidRPr="00573627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200)</w:t>
            </w:r>
          </w:p>
          <w:p w:rsidR="00670662" w:rsidRPr="00573627" w:rsidRDefault="0067066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(1) Accessible Voting System</w:t>
            </w:r>
            <w:r w:rsidR="00573627" w:rsidRPr="00573627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proofErr w:type="gramStart"/>
            <w:r w:rsidR="00573627" w:rsidRPr="00573627">
              <w:rPr>
                <w:rFonts w:ascii="Century Schoolbook" w:hAnsi="Century Schoolbook"/>
                <w:b/>
                <w:sz w:val="24"/>
                <w:szCs w:val="24"/>
              </w:rPr>
              <w:t>( Express</w:t>
            </w:r>
            <w:proofErr w:type="gramEnd"/>
            <w:r w:rsidR="00573627" w:rsidRPr="00573627">
              <w:rPr>
                <w:rFonts w:ascii="Century Schoolbook" w:hAnsi="Century Schoolbook"/>
                <w:b/>
                <w:sz w:val="24"/>
                <w:szCs w:val="24"/>
              </w:rPr>
              <w:t xml:space="preserve"> Vote)</w:t>
            </w:r>
          </w:p>
          <w:p w:rsidR="00670662" w:rsidRPr="00573627" w:rsidRDefault="0067066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 xml:space="preserve">(2) Voter Check-In Systems </w:t>
            </w:r>
          </w:p>
          <w:p w:rsidR="00670662" w:rsidRPr="00573627" w:rsidRDefault="0067066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(2) Ballot on Demand Printers</w:t>
            </w:r>
          </w:p>
          <w:p w:rsidR="00670662" w:rsidRPr="00573627" w:rsidRDefault="0067066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(6) Voting Booths</w:t>
            </w:r>
          </w:p>
          <w:p w:rsidR="00670662" w:rsidRPr="00573627" w:rsidRDefault="0067066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(1) Accessible Voting Booth</w:t>
            </w:r>
          </w:p>
        </w:tc>
      </w:tr>
      <w:tr w:rsidR="00551404" w:rsidTr="00551404">
        <w:tc>
          <w:tcPr>
            <w:tcW w:w="2155" w:type="dxa"/>
          </w:tcPr>
          <w:p w:rsidR="00832F72" w:rsidRDefault="00832F7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551404" w:rsidRPr="00573627" w:rsidRDefault="0067066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In Office</w:t>
            </w:r>
          </w:p>
        </w:tc>
        <w:tc>
          <w:tcPr>
            <w:tcW w:w="7195" w:type="dxa"/>
          </w:tcPr>
          <w:p w:rsidR="00551404" w:rsidRPr="00573627" w:rsidRDefault="0067066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(1) Supervisor of Elections</w:t>
            </w:r>
          </w:p>
          <w:p w:rsidR="00670662" w:rsidRPr="00573627" w:rsidRDefault="0067066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(1) Assistant Supervisor of Elections</w:t>
            </w:r>
          </w:p>
          <w:p w:rsidR="00670662" w:rsidRPr="00573627" w:rsidRDefault="0067066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 xml:space="preserve">      Election Officials rotate in and out    </w:t>
            </w:r>
          </w:p>
          <w:p w:rsidR="00670662" w:rsidRPr="00573627" w:rsidRDefault="0067066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 xml:space="preserve">      throughout Early Voting</w:t>
            </w:r>
          </w:p>
        </w:tc>
      </w:tr>
    </w:tbl>
    <w:p w:rsidR="00551404" w:rsidRDefault="00551404" w:rsidP="00573627">
      <w:pPr>
        <w:spacing w:after="0"/>
        <w:rPr>
          <w:rFonts w:ascii="Century Schoolbook" w:hAnsi="Century Schoolbook"/>
          <w:b/>
          <w:sz w:val="28"/>
          <w:szCs w:val="28"/>
        </w:rPr>
      </w:pPr>
    </w:p>
    <w:p w:rsidR="00FA1D1E" w:rsidRDefault="00FA1D1E" w:rsidP="00573627">
      <w:pPr>
        <w:spacing w:after="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Precinct Election Day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FE39B9" w:rsidTr="00832F72">
        <w:tc>
          <w:tcPr>
            <w:tcW w:w="2155" w:type="dxa"/>
          </w:tcPr>
          <w:p w:rsidR="00FE39B9" w:rsidRPr="00573627" w:rsidRDefault="00FE39B9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Site/Locations:</w:t>
            </w:r>
          </w:p>
        </w:tc>
        <w:tc>
          <w:tcPr>
            <w:tcW w:w="7195" w:type="dxa"/>
          </w:tcPr>
          <w:p w:rsidR="00FE39B9" w:rsidRPr="00573627" w:rsidRDefault="00FE39B9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6 Polling Locations</w:t>
            </w:r>
          </w:p>
        </w:tc>
      </w:tr>
      <w:tr w:rsidR="00FE39B9" w:rsidTr="00832F72">
        <w:tc>
          <w:tcPr>
            <w:tcW w:w="2155" w:type="dxa"/>
          </w:tcPr>
          <w:p w:rsidR="00FE39B9" w:rsidRPr="00573627" w:rsidRDefault="00FE39B9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Time/Hours:</w:t>
            </w:r>
          </w:p>
        </w:tc>
        <w:tc>
          <w:tcPr>
            <w:tcW w:w="7195" w:type="dxa"/>
          </w:tcPr>
          <w:p w:rsidR="00FE39B9" w:rsidRPr="00573627" w:rsidRDefault="00FE39B9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7:00 a.m. until 7:00 p.m. (1 day/12 hours)</w:t>
            </w:r>
          </w:p>
        </w:tc>
      </w:tr>
      <w:tr w:rsidR="00FE39B9" w:rsidTr="00832F72">
        <w:tc>
          <w:tcPr>
            <w:tcW w:w="2155" w:type="dxa"/>
          </w:tcPr>
          <w:p w:rsidR="00FE39B9" w:rsidRPr="00573627" w:rsidRDefault="00FE39B9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FE39B9" w:rsidRPr="00573627" w:rsidRDefault="00FE39B9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 xml:space="preserve">Standard </w:t>
            </w:r>
          </w:p>
          <w:p w:rsidR="00FE39B9" w:rsidRPr="00573627" w:rsidRDefault="00FE39B9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Staffing:</w:t>
            </w:r>
          </w:p>
        </w:tc>
        <w:tc>
          <w:tcPr>
            <w:tcW w:w="7195" w:type="dxa"/>
          </w:tcPr>
          <w:p w:rsidR="00FE39B9" w:rsidRPr="00573627" w:rsidRDefault="00FE39B9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(1) Clerk, (1) Assistant Clerk, (1) Ballot Counting Inspector, (2) Voter Check-in Inspectors, (</w:t>
            </w:r>
            <w:proofErr w:type="gramStart"/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1)Deputy</w:t>
            </w:r>
            <w:proofErr w:type="gramEnd"/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,  (2) alternates</w:t>
            </w:r>
          </w:p>
        </w:tc>
      </w:tr>
      <w:tr w:rsidR="00FE39B9" w:rsidTr="00832F72">
        <w:tc>
          <w:tcPr>
            <w:tcW w:w="2155" w:type="dxa"/>
          </w:tcPr>
          <w:p w:rsidR="00832F72" w:rsidRDefault="00832F7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FE39B9" w:rsidRPr="00573627" w:rsidRDefault="00FE39B9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 xml:space="preserve">Election Equipment Per Site: </w:t>
            </w:r>
          </w:p>
        </w:tc>
        <w:tc>
          <w:tcPr>
            <w:tcW w:w="7195" w:type="dxa"/>
          </w:tcPr>
          <w:p w:rsidR="00FE39B9" w:rsidRPr="00573627" w:rsidRDefault="00FE39B9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 xml:space="preserve">(1) </w:t>
            </w:r>
            <w:r w:rsidR="00573627" w:rsidRPr="00573627">
              <w:rPr>
                <w:rFonts w:ascii="Century Schoolbook" w:hAnsi="Century Schoolbook"/>
                <w:b/>
                <w:sz w:val="24"/>
                <w:szCs w:val="24"/>
              </w:rPr>
              <w:t xml:space="preserve">Ballot Counting System (DS 200) </w:t>
            </w:r>
          </w:p>
          <w:p w:rsidR="00573627" w:rsidRPr="00573627" w:rsidRDefault="00573627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(1) Accessible Voting System (Express Vote)</w:t>
            </w:r>
          </w:p>
          <w:p w:rsidR="00573627" w:rsidRPr="00573627" w:rsidRDefault="00573627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(2) Voter Check-In Systems</w:t>
            </w:r>
          </w:p>
          <w:p w:rsidR="00573627" w:rsidRPr="00573627" w:rsidRDefault="00573627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(6-8) Voting Booths</w:t>
            </w:r>
          </w:p>
          <w:p w:rsidR="00573627" w:rsidRPr="00573627" w:rsidRDefault="00573627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(1) Accessibility Voting Booth</w:t>
            </w:r>
          </w:p>
          <w:p w:rsidR="00573627" w:rsidRPr="00573627" w:rsidRDefault="00573627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FE39B9" w:rsidTr="00832F72">
        <w:tc>
          <w:tcPr>
            <w:tcW w:w="2155" w:type="dxa"/>
          </w:tcPr>
          <w:p w:rsidR="00832F72" w:rsidRDefault="00832F7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FE39B9" w:rsidRPr="00573627" w:rsidRDefault="00573627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 xml:space="preserve">In Office: </w:t>
            </w:r>
          </w:p>
        </w:tc>
        <w:tc>
          <w:tcPr>
            <w:tcW w:w="7195" w:type="dxa"/>
          </w:tcPr>
          <w:p w:rsidR="00FE39B9" w:rsidRPr="00573627" w:rsidRDefault="00832F7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     </w:t>
            </w:r>
            <w:r w:rsidR="00573627" w:rsidRPr="00573627">
              <w:rPr>
                <w:rFonts w:ascii="Century Schoolbook" w:hAnsi="Century Schoolbook"/>
                <w:b/>
                <w:sz w:val="24"/>
                <w:szCs w:val="24"/>
              </w:rPr>
              <w:t>Supervisor of Elections</w:t>
            </w:r>
          </w:p>
          <w:p w:rsidR="00573627" w:rsidRPr="00573627" w:rsidRDefault="00832F7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     </w:t>
            </w:r>
            <w:r w:rsidR="00573627" w:rsidRPr="00573627">
              <w:rPr>
                <w:rFonts w:ascii="Century Schoolbook" w:hAnsi="Century Schoolbook"/>
                <w:b/>
                <w:sz w:val="24"/>
                <w:szCs w:val="24"/>
              </w:rPr>
              <w:t>Assistant Supervisor of Elections</w:t>
            </w:r>
          </w:p>
          <w:p w:rsidR="00573627" w:rsidRPr="00573627" w:rsidRDefault="00573627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(2) Election Office Part-Time Staff</w:t>
            </w:r>
          </w:p>
        </w:tc>
      </w:tr>
    </w:tbl>
    <w:p w:rsidR="00573627" w:rsidRDefault="00573627" w:rsidP="00551404">
      <w:pPr>
        <w:rPr>
          <w:rFonts w:ascii="Century Schoolbook" w:hAnsi="Century Schoolbook"/>
          <w:b/>
          <w:sz w:val="28"/>
          <w:szCs w:val="28"/>
        </w:rPr>
      </w:pPr>
    </w:p>
    <w:p w:rsidR="00FE39B9" w:rsidRDefault="00832F72" w:rsidP="00573627">
      <w:pPr>
        <w:spacing w:after="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Post-Election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73627" w:rsidTr="00832F72">
        <w:tc>
          <w:tcPr>
            <w:tcW w:w="2155" w:type="dxa"/>
          </w:tcPr>
          <w:p w:rsidR="00832F72" w:rsidRDefault="00832F7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573627" w:rsidRPr="00573627" w:rsidRDefault="00573627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>In Office:</w:t>
            </w:r>
          </w:p>
        </w:tc>
        <w:tc>
          <w:tcPr>
            <w:tcW w:w="7195" w:type="dxa"/>
          </w:tcPr>
          <w:p w:rsidR="00573627" w:rsidRDefault="00573627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73627">
              <w:rPr>
                <w:rFonts w:ascii="Century Schoolbook" w:hAnsi="Century Schoolbook"/>
                <w:b/>
                <w:sz w:val="24"/>
                <w:szCs w:val="24"/>
              </w:rPr>
              <w:t xml:space="preserve">Supervisor of Elections, Assistant Supervisor </w:t>
            </w:r>
          </w:p>
          <w:p w:rsidR="00832F72" w:rsidRPr="00573627" w:rsidRDefault="00832F72" w:rsidP="0055140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(1) Election Office Part-Time Staff</w:t>
            </w:r>
          </w:p>
        </w:tc>
      </w:tr>
    </w:tbl>
    <w:p w:rsidR="00832F72" w:rsidRPr="00551404" w:rsidRDefault="00832F72" w:rsidP="00551404">
      <w:pPr>
        <w:rPr>
          <w:rFonts w:ascii="Century Schoolbook" w:hAnsi="Century Schoolbook"/>
          <w:b/>
          <w:sz w:val="28"/>
          <w:szCs w:val="28"/>
        </w:rPr>
      </w:pPr>
    </w:p>
    <w:sectPr w:rsidR="00832F72" w:rsidRPr="00551404" w:rsidSect="00573627">
      <w:foot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F72" w:rsidRDefault="00832F72" w:rsidP="00832F72">
      <w:pPr>
        <w:spacing w:after="0" w:line="240" w:lineRule="auto"/>
      </w:pPr>
      <w:r>
        <w:separator/>
      </w:r>
    </w:p>
  </w:endnote>
  <w:endnote w:type="continuationSeparator" w:id="0">
    <w:p w:rsidR="00832F72" w:rsidRDefault="00832F72" w:rsidP="0083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194687D74B8E425F846D57E5789FBEC7"/>
      </w:placeholder>
      <w:temporary/>
      <w:showingPlcHdr/>
      <w15:appearance w15:val="hidden"/>
    </w:sdtPr>
    <w:sdtEndPr/>
    <w:sdtContent>
      <w:p w:rsidR="00832F72" w:rsidRDefault="00832F72">
        <w:pPr>
          <w:pStyle w:val="Footer"/>
        </w:pPr>
        <w:r>
          <w:t>[Type here]</w:t>
        </w:r>
      </w:p>
    </w:sdtContent>
  </w:sdt>
  <w:p w:rsidR="00832F72" w:rsidRDefault="00832F72">
    <w:pPr>
      <w:pStyle w:val="Footer"/>
    </w:pPr>
    <w:r>
      <w:tab/>
    </w:r>
    <w:r>
      <w:tab/>
    </w:r>
    <w:r>
      <w:tab/>
      <w:t xml:space="preserve">                    </w:t>
    </w:r>
    <w:proofErr w:type="gramStart"/>
    <w:r>
      <w:t xml:space="preserve">;   </w:t>
    </w:r>
    <w:proofErr w:type="gramEnd"/>
    <w:r>
      <w:t xml:space="preserve">        </w:t>
    </w:r>
    <w:r>
      <w:tab/>
      <w:t xml:space="preserve">       REV 12020 07/23/18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F72" w:rsidRDefault="00832F72" w:rsidP="00832F72">
      <w:pPr>
        <w:spacing w:after="0" w:line="240" w:lineRule="auto"/>
      </w:pPr>
      <w:r>
        <w:separator/>
      </w:r>
    </w:p>
  </w:footnote>
  <w:footnote w:type="continuationSeparator" w:id="0">
    <w:p w:rsidR="00832F72" w:rsidRDefault="00832F72" w:rsidP="0083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C78"/>
    <w:multiLevelType w:val="hybridMultilevel"/>
    <w:tmpl w:val="F648B90C"/>
    <w:lvl w:ilvl="0" w:tplc="C1349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04"/>
    <w:rsid w:val="00292031"/>
    <w:rsid w:val="004D1977"/>
    <w:rsid w:val="00551404"/>
    <w:rsid w:val="00573627"/>
    <w:rsid w:val="00670662"/>
    <w:rsid w:val="00832F72"/>
    <w:rsid w:val="00BF3E67"/>
    <w:rsid w:val="00E03B6E"/>
    <w:rsid w:val="00FA1D1E"/>
    <w:rsid w:val="00FD6E2A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7AD4"/>
  <w15:chartTrackingRefBased/>
  <w15:docId w15:val="{43AFC455-A0DC-4BC9-989B-B30CAB28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72"/>
  </w:style>
  <w:style w:type="paragraph" w:styleId="Footer">
    <w:name w:val="footer"/>
    <w:basedOn w:val="Normal"/>
    <w:link w:val="FooterChar"/>
    <w:uiPriority w:val="99"/>
    <w:unhideWhenUsed/>
    <w:rsid w:val="00832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4687D74B8E425F846D57E5789FB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ADF-8266-47DF-8F9F-C2587B86C174}"/>
      </w:docPartPr>
      <w:docPartBody>
        <w:p w:rsidR="00296730" w:rsidRDefault="008720AA" w:rsidP="008720AA">
          <w:pPr>
            <w:pStyle w:val="194687D74B8E425F846D57E5789FBEC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AA"/>
    <w:rsid w:val="00296730"/>
    <w:rsid w:val="0087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4687D74B8E425F846D57E5789FBEC7">
    <w:name w:val="194687D74B8E425F846D57E5789FBEC7"/>
    <w:rsid w:val="00872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Chason</dc:creator>
  <cp:keywords/>
  <dc:description/>
  <cp:lastModifiedBy>Sharon Guilford</cp:lastModifiedBy>
  <cp:revision>2</cp:revision>
  <dcterms:created xsi:type="dcterms:W3CDTF">2018-07-31T21:21:00Z</dcterms:created>
  <dcterms:modified xsi:type="dcterms:W3CDTF">2018-07-31T21:21:00Z</dcterms:modified>
</cp:coreProperties>
</file>